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96" w:rsidRPr="0022491D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>Балықтар қорын қалыптастыру теориясының дамуының қысқаша тарихы. К.Линней, К.Бэр, Ч.Дарвин, Апштейн, Йорт, Г.Мендель, Т.Морган, С.С.Четвериков, Н.В.Тимофеев-Ресовский, Г.В.Никольский, А.В.Яблоков және т.б. еңбектерінің маңызы.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 xml:space="preserve">Зерттеудің мақсаты мен міндеттері. Популяция және балықтар популяциясының динамикасы жайында ұғым. 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>Популяцияның жыныстық, жастық, экологи</w:t>
      </w:r>
      <w:r>
        <w:rPr>
          <w:rFonts w:ascii="Times New Roman" w:hAnsi="Times New Roman"/>
          <w:sz w:val="24"/>
          <w:szCs w:val="24"/>
          <w:lang w:val="kk-KZ"/>
        </w:rPr>
        <w:t>ялық және генетикалық құрылымы.</w:t>
      </w:r>
    </w:p>
    <w:p w:rsidR="00C86C96" w:rsidRPr="0022491D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2491D">
        <w:rPr>
          <w:rFonts w:ascii="Times New Roman" w:hAnsi="Times New Roman"/>
          <w:sz w:val="24"/>
          <w:szCs w:val="24"/>
          <w:lang w:val="kk-KZ" w:eastAsia="ko-KR"/>
        </w:rPr>
        <w:t>Популяция –</w:t>
      </w:r>
      <w:r w:rsidRPr="0022491D">
        <w:rPr>
          <w:rFonts w:ascii="Times New Roman" w:hAnsi="Times New Roman"/>
          <w:b/>
          <w:sz w:val="24"/>
          <w:szCs w:val="24"/>
          <w:lang w:val="kk-KZ" w:eastAsia="ko-KR"/>
        </w:rPr>
        <w:t xml:space="preserve"> </w:t>
      </w:r>
      <w:r w:rsidRPr="0022491D">
        <w:rPr>
          <w:rFonts w:ascii="Times New Roman" w:hAnsi="Times New Roman"/>
          <w:sz w:val="24"/>
          <w:szCs w:val="24"/>
          <w:lang w:val="kk-KZ" w:eastAsia="ko-KR"/>
        </w:rPr>
        <w:t xml:space="preserve">эволюция, басқару, меңгеру және мониторинг негізгі бірлігі ретінде. 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>Популяцияның жастық құрамының бейімдеушілік маңызының сипат</w:t>
      </w:r>
      <w:r>
        <w:rPr>
          <w:rFonts w:ascii="Times New Roman" w:hAnsi="Times New Roman"/>
          <w:sz w:val="24"/>
          <w:szCs w:val="24"/>
          <w:lang w:val="kk-KZ"/>
        </w:rPr>
        <w:t>ы.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 xml:space="preserve">Популяциядағы жыныстық құрамның қатынастары. 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 xml:space="preserve">Популяцияның мөлшерлік-жыныстық құрамы. 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 w:eastAsia="ko-KR"/>
        </w:rPr>
        <w:t xml:space="preserve">Жалпы және кәсіптік өлім-жетім. 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 w:eastAsia="ko-KR"/>
        </w:rPr>
        <w:t>Аулау кезендегі өлім-жетім.</w:t>
      </w:r>
      <w:r w:rsidRPr="0022491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>Балық популяцияларына жыртқыштардың және кәсіптік аулаудың әсерінің салыстырмалы сипаттамасы.</w:t>
      </w:r>
      <w:r w:rsidRPr="0022491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</w:p>
    <w:p w:rsidR="00C86C96" w:rsidRPr="0022491D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 w:eastAsia="ko-KR"/>
        </w:rPr>
        <w:t>Балықтардың қорекпен қамтамасыз етілуі және қоректік қарым-қатынастар.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 xml:space="preserve">Балықтар популяциясының абсолютті және салыстырмалы санын есептеу әдістері: Белгілеу арқылы үйір санын есептеу. 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 xml:space="preserve">Қоректі пайдалану қарқындылығы бойынша санын бағалау әдісі. Аудан бойынша есептеу әдісі. </w:t>
      </w:r>
    </w:p>
    <w:p w:rsidR="00C86C96" w:rsidRPr="0022491D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>Активті (сүйретпен, кермеше ау т.б.) және пассивті (құрма аулар, қабадандар-мордушкалар, нәретелер- вентерлер және басқалары) аулау құралдары негізінде санын бағалау.</w:t>
      </w:r>
    </w:p>
    <w:p w:rsidR="00C86C96" w:rsidRPr="0022491D" w:rsidRDefault="00C86C96" w:rsidP="00C86C96">
      <w:pPr>
        <w:pStyle w:val="a3"/>
        <w:numPr>
          <w:ilvl w:val="0"/>
          <w:numId w:val="1"/>
        </w:numPr>
        <w:spacing w:after="0"/>
        <w:ind w:right="43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>Қазіргі кездегі балық қорын тұрақты пайдалану және биологиялық әртүрлілікті экологияға маңызды заңдар мен принциптер тұрғысынан қорғау.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 w:eastAsia="ko-KR"/>
        </w:rPr>
        <w:t xml:space="preserve">Балықтар популяциясының өнімділігін арттырудың негізгі принциптері. </w:t>
      </w:r>
    </w:p>
    <w:p w:rsidR="00C86C96" w:rsidRPr="0022491D" w:rsidRDefault="00C86C96" w:rsidP="00C86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 w:eastAsia="ko-KR"/>
        </w:rPr>
        <w:t xml:space="preserve">Аулау мөлшерін болжаудың биологиялық принциптері және әдістері. 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ind w:right="43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 xml:space="preserve">Суқойманың қоректік ресурстарын тиімді пайдалану. 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ind w:right="43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 xml:space="preserve">Шаруашылықтағы бағалы популяцияның тиімді эксплуатациясы. </w:t>
      </w:r>
    </w:p>
    <w:p w:rsidR="00C86C96" w:rsidRDefault="00C86C96" w:rsidP="00C86C96">
      <w:pPr>
        <w:pStyle w:val="a3"/>
        <w:numPr>
          <w:ilvl w:val="0"/>
          <w:numId w:val="1"/>
        </w:numPr>
        <w:spacing w:after="0"/>
        <w:ind w:right="43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 xml:space="preserve">Үйірдің ұдайы өндірісін қамтамасыз ету. </w:t>
      </w:r>
    </w:p>
    <w:p w:rsidR="00C86C96" w:rsidRPr="0022491D" w:rsidRDefault="00C86C96" w:rsidP="00C86C96">
      <w:pPr>
        <w:pStyle w:val="a3"/>
        <w:numPr>
          <w:ilvl w:val="0"/>
          <w:numId w:val="1"/>
        </w:numPr>
        <w:spacing w:after="0"/>
        <w:ind w:right="43"/>
        <w:jc w:val="both"/>
        <w:rPr>
          <w:rFonts w:ascii="Times New Roman" w:hAnsi="Times New Roman"/>
          <w:sz w:val="24"/>
          <w:szCs w:val="24"/>
          <w:lang w:val="kk-KZ"/>
        </w:rPr>
      </w:pPr>
      <w:r w:rsidRPr="0022491D">
        <w:rPr>
          <w:rFonts w:ascii="Times New Roman" w:hAnsi="Times New Roman"/>
          <w:sz w:val="24"/>
          <w:szCs w:val="24"/>
          <w:lang w:val="kk-KZ"/>
        </w:rPr>
        <w:t>Шаруашылықта маңызды популяцияларды тиімді пайдалану.</w:t>
      </w:r>
    </w:p>
    <w:p w:rsidR="00C86C96" w:rsidRDefault="00C86C96" w:rsidP="00C86C96">
      <w:pPr>
        <w:spacing w:after="0"/>
        <w:ind w:right="43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C08A9" w:rsidRPr="00C86C96" w:rsidRDefault="006C08A9">
      <w:pPr>
        <w:rPr>
          <w:lang w:val="kk-KZ"/>
        </w:rPr>
      </w:pPr>
    </w:p>
    <w:sectPr w:rsidR="006C08A9" w:rsidRPr="00C86C96" w:rsidSect="006C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DE3"/>
    <w:multiLevelType w:val="hybridMultilevel"/>
    <w:tmpl w:val="C2A0F05C"/>
    <w:lvl w:ilvl="0" w:tplc="8130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C96"/>
    <w:rsid w:val="006C08A9"/>
    <w:rsid w:val="00C8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</dc:creator>
  <cp:keywords/>
  <dc:description/>
  <cp:lastModifiedBy>Moldir</cp:lastModifiedBy>
  <cp:revision>2</cp:revision>
  <dcterms:created xsi:type="dcterms:W3CDTF">2018-10-20T10:02:00Z</dcterms:created>
  <dcterms:modified xsi:type="dcterms:W3CDTF">2018-10-20T10:02:00Z</dcterms:modified>
</cp:coreProperties>
</file>